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76" w:lineRule="auto"/>
        <w:jc w:val="center"/>
        <w:rPr/>
      </w:pPr>
      <w:r w:rsidDel="00000000" w:rsidR="00000000" w:rsidRPr="00000000">
        <w:rPr>
          <w:rFonts w:ascii="Arial" w:cs="Arial" w:eastAsia="Arial" w:hAnsi="Arial"/>
        </w:rPr>
        <w:drawing>
          <wp:inline distB="114300" distT="114300" distL="114300" distR="114300">
            <wp:extent cx="1230150" cy="1243668"/>
            <wp:effectExtent b="0" l="0" r="0" t="0"/>
            <wp:docPr id="1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0150" cy="12436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Induction statements</w:t>
      </w:r>
    </w:p>
    <w:p w:rsidR="00000000" w:rsidDel="00000000" w:rsidP="00000000" w:rsidRDefault="00000000" w:rsidRPr="00000000" w14:paraId="00000003">
      <w:pPr>
        <w:jc w:val="center"/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Teachers and teaching assistants</w:t>
      </w:r>
    </w:p>
    <w:tbl>
      <w:tblPr>
        <w:tblStyle w:val="Table1"/>
        <w:tblW w:w="1048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8080"/>
        <w:tblGridChange w:id="0">
          <w:tblGrid>
            <w:gridCol w:w="2405"/>
            <w:gridCol w:w="8080"/>
          </w:tblGrid>
        </w:tblGridChange>
      </w:tblGrid>
      <w:tr>
        <w:tc>
          <w:tcPr/>
          <w:p w:rsidR="00000000" w:rsidDel="00000000" w:rsidP="00000000" w:rsidRDefault="00000000" w:rsidRPr="00000000" w14:paraId="00000004">
            <w:pPr>
              <w:rPr>
                <w:rFonts w:ascii="Comic Sans MS" w:cs="Comic Sans MS" w:eastAsia="Comic Sans MS" w:hAnsi="Comic Sans M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rtl w:val="0"/>
              </w:rPr>
              <w:t xml:space="preserve">Name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Comic Sans MS" w:cs="Comic Sans MS" w:eastAsia="Comic Sans MS" w:hAnsi="Comic Sans M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06">
            <w:pPr>
              <w:rPr>
                <w:rFonts w:ascii="Comic Sans MS" w:cs="Comic Sans MS" w:eastAsia="Comic Sans MS" w:hAnsi="Comic Sans M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rtl w:val="0"/>
              </w:rPr>
              <w:t xml:space="preserve">Induction Lead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Comic Sans MS" w:cs="Comic Sans MS" w:eastAsia="Comic Sans MS" w:hAnsi="Comic Sans M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08">
            <w:pPr>
              <w:rPr>
                <w:rFonts w:ascii="Comic Sans MS" w:cs="Comic Sans MS" w:eastAsia="Comic Sans MS" w:hAnsi="Comic Sans M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rFonts w:ascii="Comic Sans MS" w:cs="Comic Sans MS" w:eastAsia="Comic Sans MS" w:hAnsi="Comic Sans MS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Please sign each statement.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I have read the document ‘Keeping the children safe in Education’.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5219700</wp:posOffset>
                </wp:positionH>
                <wp:positionV relativeFrom="paragraph">
                  <wp:posOffset>0</wp:posOffset>
                </wp:positionV>
                <wp:extent cx="1428750" cy="407670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644325" y="3588865"/>
                          <a:ext cx="1403350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5219700</wp:posOffset>
                </wp:positionH>
                <wp:positionV relativeFrom="paragraph">
                  <wp:posOffset>0</wp:posOffset>
                </wp:positionV>
                <wp:extent cx="1428750" cy="407670"/>
                <wp:effectExtent b="0" l="0" r="0" t="0"/>
                <wp:wrapNone/>
                <wp:docPr id="1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4076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I have had a discussion with the induction lead about safeguarding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5219700</wp:posOffset>
                </wp:positionH>
                <wp:positionV relativeFrom="paragraph">
                  <wp:posOffset>0</wp:posOffset>
                </wp:positionV>
                <wp:extent cx="1428750" cy="407670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644325" y="3588865"/>
                          <a:ext cx="1403350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5219700</wp:posOffset>
                </wp:positionH>
                <wp:positionV relativeFrom="paragraph">
                  <wp:posOffset>0</wp:posOffset>
                </wp:positionV>
                <wp:extent cx="1428750" cy="407670"/>
                <wp:effectExtent b="0" l="0" r="0" t="0"/>
                <wp:wrapNone/>
                <wp:docPr id="1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4076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procedures.</w:t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I will follow safeguarding protocols at St Laurence C of E Primary School and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5219700</wp:posOffset>
                </wp:positionH>
                <wp:positionV relativeFrom="paragraph">
                  <wp:posOffset>25400</wp:posOffset>
                </wp:positionV>
                <wp:extent cx="1428898" cy="408173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644251" y="3588614"/>
                          <a:ext cx="1403498" cy="3827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5219700</wp:posOffset>
                </wp:positionH>
                <wp:positionV relativeFrom="paragraph">
                  <wp:posOffset>25400</wp:posOffset>
                </wp:positionV>
                <wp:extent cx="1428898" cy="408173"/>
                <wp:effectExtent b="0" l="0" r="0" t="0"/>
                <wp:wrapNone/>
                <wp:docPr id="1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898" cy="40817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whenever I am worried about a child’s safety or wellbeing.</w:t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I know the emergency procedures within St Laurence C of E Primary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5219700</wp:posOffset>
                </wp:positionH>
                <wp:positionV relativeFrom="paragraph">
                  <wp:posOffset>0</wp:posOffset>
                </wp:positionV>
                <wp:extent cx="1428750" cy="407670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644325" y="3588865"/>
                          <a:ext cx="1403350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5219700</wp:posOffset>
                </wp:positionH>
                <wp:positionV relativeFrom="paragraph">
                  <wp:posOffset>0</wp:posOffset>
                </wp:positionV>
                <wp:extent cx="1428750" cy="407670"/>
                <wp:effectExtent b="0" l="0" r="0" t="0"/>
                <wp:wrapNone/>
                <wp:docPr id="1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4076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School </w:t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756F8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2756F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4.png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0kaObvkOCK5n8OzQ3hck4/OyGtw==">AMUW2mVkENnbatZC7mAZNK72RoSypr6+SwfYRSakJE5aGFfLgWAwy9rcu4/VQQ/3KRE/o2Y31GK5PFg1XoOgoVRnJ6S2hn5xAD2m8ljAQS3xTg/mcaHVQBhxtwxo8uOAkB9iSnrlAK1c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2019-09-21T10:44:00Z</dcterms:created>
  <dc:creator>Jade Martin</dc:creator>
</cp:coreProperties>
</file>